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138" w:rsidRDefault="006075EC" w:rsidP="00632138">
      <w:pPr>
        <w:rPr>
          <w:b/>
        </w:rPr>
      </w:pPr>
      <w:r>
        <w:rPr>
          <w:b/>
        </w:rPr>
        <w:t>MODIFIABLE TEMPLATE LETTE</w:t>
      </w:r>
      <w:r w:rsidR="00632138">
        <w:rPr>
          <w:b/>
        </w:rPr>
        <w:t xml:space="preserve">R FOR LEADERS AND STAKEHOLDERS - </w:t>
      </w:r>
      <w:r w:rsidR="00632138">
        <w:rPr>
          <w:b/>
        </w:rPr>
        <w:t>Use your own letterhead</w:t>
      </w:r>
    </w:p>
    <w:p w:rsidR="00490C2B" w:rsidRPr="00632138" w:rsidRDefault="006075EC">
      <w:pPr>
        <w:jc w:val="both"/>
      </w:pPr>
      <w:r w:rsidRPr="00632138">
        <w:t>Dear</w:t>
      </w:r>
      <w:r w:rsidR="000B4C50" w:rsidRPr="00632138">
        <w:t xml:space="preserve"> </w:t>
      </w:r>
      <w:r w:rsidR="000B4C50" w:rsidRPr="00632138">
        <w:t>[insert own text]</w:t>
      </w:r>
    </w:p>
    <w:p w:rsidR="00490C2B" w:rsidRPr="00632138" w:rsidRDefault="000B4C50">
      <w:pPr>
        <w:jc w:val="both"/>
      </w:pPr>
      <w:r w:rsidRPr="00632138">
        <w:t>I / O</w:t>
      </w:r>
      <w:r w:rsidR="006075EC" w:rsidRPr="00632138">
        <w:t xml:space="preserve">ur organisation </w:t>
      </w:r>
      <w:r w:rsidR="006075EC" w:rsidRPr="00632138">
        <w:rPr>
          <w:i/>
        </w:rPr>
        <w:t xml:space="preserve">[insert appropriate text] </w:t>
      </w:r>
      <w:r w:rsidR="006075EC" w:rsidRPr="00632138">
        <w:t>am/is [delete as appropriate</w:t>
      </w:r>
      <w:proofErr w:type="gramStart"/>
      <w:r w:rsidR="006075EC" w:rsidRPr="00632138">
        <w:t>]  joining</w:t>
      </w:r>
      <w:proofErr w:type="gramEnd"/>
      <w:r w:rsidR="006075EC" w:rsidRPr="00632138">
        <w:t xml:space="preserve"> the global call to enable more people to move more often to create a healthy sustainable world. </w:t>
      </w:r>
    </w:p>
    <w:p w:rsidR="00490C2B" w:rsidRPr="00632138" w:rsidRDefault="006075EC">
      <w:pPr>
        <w:jc w:val="both"/>
      </w:pPr>
      <w:r w:rsidRPr="00632138">
        <w:t xml:space="preserve">Too few people around the world </w:t>
      </w:r>
      <w:r w:rsidR="000B4C50" w:rsidRPr="00632138">
        <w:t>are physically active enough to</w:t>
      </w:r>
      <w:r w:rsidRPr="00632138">
        <w:t xml:space="preserve"> reap the public health, wealth, and wellbeing benefits.</w:t>
      </w:r>
      <w:r w:rsidRPr="00632138">
        <w:t xml:space="preserve"> As a result, everyone everywhere must unite around a shared goal to get the world moving.  A key </w:t>
      </w:r>
      <w:r w:rsidR="000B4C50" w:rsidRPr="00632138">
        <w:t>tenet</w:t>
      </w:r>
      <w:r w:rsidRPr="00632138">
        <w:t xml:space="preserve"> for successful advocacy is gaining consensus on what works for increasing physical activity and the recent launch of the International Society for Phys</w:t>
      </w:r>
      <w:r w:rsidRPr="00632138">
        <w:t>ical Activity and He</w:t>
      </w:r>
      <w:r w:rsidR="000B4C50" w:rsidRPr="00632138">
        <w:t>alth (ISPAH) Eight Investments That W</w:t>
      </w:r>
      <w:r w:rsidRPr="00632138">
        <w:t>ork for Physical Activity is the answer.</w:t>
      </w:r>
    </w:p>
    <w:p w:rsidR="00490C2B" w:rsidRPr="00632138" w:rsidRDefault="000B4C50">
      <w:pPr>
        <w:jc w:val="both"/>
      </w:pPr>
      <w:r w:rsidRPr="00632138">
        <w:t>“ISPAH’s Eight Investments That W</w:t>
      </w:r>
      <w:r w:rsidR="006075EC" w:rsidRPr="00632138">
        <w:t>ork for Physical Activity</w:t>
      </w:r>
      <w:r w:rsidRPr="00632138">
        <w:t>”</w:t>
      </w:r>
      <w:r w:rsidR="006075EC" w:rsidRPr="00632138">
        <w:t xml:space="preserve"> document and </w:t>
      </w:r>
      <w:r w:rsidRPr="00632138">
        <w:t>advocacy</w:t>
      </w:r>
      <w:r w:rsidR="006075EC" w:rsidRPr="00632138">
        <w:t xml:space="preserve"> kit were launched in November 2020 and provide a summary of eight areas for action;</w:t>
      </w:r>
      <w:r w:rsidR="006075EC" w:rsidRPr="00632138">
        <w:t xml:space="preserve"> all are evidence based and have worldwide applicability. The eight areas are:</w:t>
      </w:r>
    </w:p>
    <w:p w:rsidR="00490C2B" w:rsidRPr="00632138" w:rsidRDefault="006075EC">
      <w:pPr>
        <w:numPr>
          <w:ilvl w:val="0"/>
          <w:numId w:val="1"/>
        </w:numPr>
        <w:pBdr>
          <w:top w:val="nil"/>
          <w:left w:val="nil"/>
          <w:bottom w:val="nil"/>
          <w:right w:val="nil"/>
          <w:between w:val="nil"/>
        </w:pBdr>
        <w:spacing w:after="0"/>
        <w:jc w:val="both"/>
      </w:pPr>
      <w:r w:rsidRPr="00632138">
        <w:rPr>
          <w:color w:val="000000"/>
        </w:rPr>
        <w:t>Whole</w:t>
      </w:r>
      <w:r w:rsidRPr="00632138">
        <w:t>-</w:t>
      </w:r>
      <w:r w:rsidRPr="00632138">
        <w:rPr>
          <w:color w:val="000000"/>
        </w:rPr>
        <w:t>of</w:t>
      </w:r>
      <w:r w:rsidRPr="00632138">
        <w:t>-</w:t>
      </w:r>
      <w:r w:rsidRPr="00632138">
        <w:rPr>
          <w:color w:val="000000"/>
        </w:rPr>
        <w:t>school programs</w:t>
      </w:r>
    </w:p>
    <w:p w:rsidR="00490C2B" w:rsidRPr="00632138" w:rsidRDefault="006075EC">
      <w:pPr>
        <w:numPr>
          <w:ilvl w:val="0"/>
          <w:numId w:val="1"/>
        </w:numPr>
        <w:pBdr>
          <w:top w:val="nil"/>
          <w:left w:val="nil"/>
          <w:bottom w:val="nil"/>
          <w:right w:val="nil"/>
          <w:between w:val="nil"/>
        </w:pBdr>
        <w:spacing w:after="0"/>
        <w:jc w:val="both"/>
      </w:pPr>
      <w:r w:rsidRPr="00632138">
        <w:rPr>
          <w:color w:val="000000"/>
        </w:rPr>
        <w:t>Active Transport</w:t>
      </w:r>
    </w:p>
    <w:p w:rsidR="00490C2B" w:rsidRPr="00632138" w:rsidRDefault="006075EC">
      <w:pPr>
        <w:numPr>
          <w:ilvl w:val="0"/>
          <w:numId w:val="1"/>
        </w:numPr>
        <w:pBdr>
          <w:top w:val="nil"/>
          <w:left w:val="nil"/>
          <w:bottom w:val="nil"/>
          <w:right w:val="nil"/>
          <w:between w:val="nil"/>
        </w:pBdr>
        <w:spacing w:after="0"/>
        <w:jc w:val="both"/>
      </w:pPr>
      <w:r w:rsidRPr="00632138">
        <w:rPr>
          <w:color w:val="000000"/>
        </w:rPr>
        <w:t>Active Urban Design</w:t>
      </w:r>
    </w:p>
    <w:p w:rsidR="00490C2B" w:rsidRPr="00632138" w:rsidRDefault="006075EC">
      <w:pPr>
        <w:numPr>
          <w:ilvl w:val="0"/>
          <w:numId w:val="1"/>
        </w:numPr>
        <w:pBdr>
          <w:top w:val="nil"/>
          <w:left w:val="nil"/>
          <w:bottom w:val="nil"/>
          <w:right w:val="nil"/>
          <w:between w:val="nil"/>
        </w:pBdr>
        <w:spacing w:after="0"/>
        <w:jc w:val="both"/>
      </w:pPr>
      <w:r w:rsidRPr="00632138">
        <w:rPr>
          <w:color w:val="000000"/>
        </w:rPr>
        <w:t>Health</w:t>
      </w:r>
      <w:r w:rsidRPr="00632138">
        <w:t>c</w:t>
      </w:r>
      <w:r w:rsidRPr="00632138">
        <w:rPr>
          <w:color w:val="000000"/>
        </w:rPr>
        <w:t>are</w:t>
      </w:r>
    </w:p>
    <w:p w:rsidR="00490C2B" w:rsidRPr="00632138" w:rsidRDefault="006075EC">
      <w:pPr>
        <w:numPr>
          <w:ilvl w:val="0"/>
          <w:numId w:val="1"/>
        </w:numPr>
        <w:pBdr>
          <w:top w:val="nil"/>
          <w:left w:val="nil"/>
          <w:bottom w:val="nil"/>
          <w:right w:val="nil"/>
          <w:between w:val="nil"/>
        </w:pBdr>
        <w:spacing w:after="0"/>
        <w:jc w:val="both"/>
      </w:pPr>
      <w:r w:rsidRPr="00632138">
        <w:rPr>
          <w:color w:val="000000"/>
        </w:rPr>
        <w:t>Public Education including mass media</w:t>
      </w:r>
    </w:p>
    <w:p w:rsidR="00490C2B" w:rsidRPr="00632138" w:rsidRDefault="006075EC">
      <w:pPr>
        <w:numPr>
          <w:ilvl w:val="0"/>
          <w:numId w:val="1"/>
        </w:numPr>
        <w:pBdr>
          <w:top w:val="nil"/>
          <w:left w:val="nil"/>
          <w:bottom w:val="nil"/>
          <w:right w:val="nil"/>
          <w:between w:val="nil"/>
        </w:pBdr>
        <w:spacing w:after="0"/>
        <w:jc w:val="both"/>
      </w:pPr>
      <w:r w:rsidRPr="00632138">
        <w:rPr>
          <w:color w:val="000000"/>
        </w:rPr>
        <w:t>Sport and Recreation for all</w:t>
      </w:r>
    </w:p>
    <w:p w:rsidR="00490C2B" w:rsidRPr="00632138" w:rsidRDefault="006075EC">
      <w:pPr>
        <w:numPr>
          <w:ilvl w:val="0"/>
          <w:numId w:val="1"/>
        </w:numPr>
        <w:pBdr>
          <w:top w:val="nil"/>
          <w:left w:val="nil"/>
          <w:bottom w:val="nil"/>
          <w:right w:val="nil"/>
          <w:between w:val="nil"/>
        </w:pBdr>
        <w:spacing w:after="0"/>
        <w:jc w:val="both"/>
      </w:pPr>
      <w:r w:rsidRPr="00632138">
        <w:rPr>
          <w:color w:val="000000"/>
        </w:rPr>
        <w:t>Workplaces</w:t>
      </w:r>
    </w:p>
    <w:p w:rsidR="00490C2B" w:rsidRPr="00632138" w:rsidRDefault="006075EC">
      <w:pPr>
        <w:numPr>
          <w:ilvl w:val="0"/>
          <w:numId w:val="1"/>
        </w:numPr>
        <w:pBdr>
          <w:top w:val="nil"/>
          <w:left w:val="nil"/>
          <w:bottom w:val="nil"/>
          <w:right w:val="nil"/>
          <w:between w:val="nil"/>
        </w:pBdr>
        <w:jc w:val="both"/>
      </w:pPr>
      <w:r w:rsidRPr="00632138">
        <w:rPr>
          <w:color w:val="000000"/>
        </w:rPr>
        <w:t>Community-wide programmes</w:t>
      </w:r>
    </w:p>
    <w:p w:rsidR="00490C2B" w:rsidRPr="00632138" w:rsidRDefault="006075EC">
      <w:pPr>
        <w:jc w:val="both"/>
      </w:pPr>
      <w:r w:rsidRPr="00632138">
        <w:t xml:space="preserve">If the eight areas of investment are implemented around the world, we can be confident that we will move closer to achieving the World Health Organization global target of reducing physical inactivity by 15% by 2030.  </w:t>
      </w:r>
    </w:p>
    <w:p w:rsidR="00490C2B" w:rsidRPr="00632138" w:rsidRDefault="006075EC">
      <w:pPr>
        <w:jc w:val="both"/>
      </w:pPr>
      <w:r w:rsidRPr="00632138">
        <w:t>ISPAH are calling for everyone everyw</w:t>
      </w:r>
      <w:r w:rsidRPr="00632138">
        <w:t xml:space="preserve">here, professionals, academics, civil society and decision makers, to advocate for national physical activity policies, local policies and regulation, accessible programs throughout the life course, a commitment to supportive environments and a culture of </w:t>
      </w:r>
      <w:r w:rsidRPr="00632138">
        <w:t>collaboration and cross-sector partnership working.</w:t>
      </w:r>
    </w:p>
    <w:p w:rsidR="00490C2B" w:rsidRPr="00632138" w:rsidRDefault="006075EC">
      <w:r w:rsidRPr="00632138">
        <w:t>[</w:t>
      </w:r>
      <w:proofErr w:type="gramStart"/>
      <w:r w:rsidRPr="00632138">
        <w:t>insert</w:t>
      </w:r>
      <w:proofErr w:type="gramEnd"/>
      <w:r w:rsidRPr="00632138">
        <w:t xml:space="preserve"> appropriate text] welcome the opportunity to discuss these important issues with you.</w:t>
      </w:r>
    </w:p>
    <w:p w:rsidR="00490C2B" w:rsidRPr="00632138" w:rsidRDefault="006075EC">
      <w:r w:rsidRPr="00632138">
        <w:t>All</w:t>
      </w:r>
      <w:r w:rsidR="000B4C50" w:rsidRPr="00632138">
        <w:t xml:space="preserve"> of</w:t>
      </w:r>
      <w:r w:rsidRPr="00632138">
        <w:t xml:space="preserve"> </w:t>
      </w:r>
      <w:r w:rsidR="000B4C50" w:rsidRPr="00632138">
        <w:t>“ISPAH’s Eight Investments That W</w:t>
      </w:r>
      <w:r w:rsidRPr="00632138">
        <w:t>ork for Physical Activity’ resources and the advocacy toolkit can be access</w:t>
      </w:r>
      <w:r w:rsidRPr="00632138">
        <w:t xml:space="preserve">ed at </w:t>
      </w:r>
      <w:hyperlink r:id="rId8">
        <w:r w:rsidRPr="00632138">
          <w:rPr>
            <w:color w:val="0563C1"/>
            <w:u w:val="single"/>
          </w:rPr>
          <w:t>www.ispah.org/resources/</w:t>
        </w:r>
      </w:hyperlink>
      <w:r w:rsidRPr="00632138">
        <w:t>. Join the global conversation online through various social media platforms</w:t>
      </w:r>
      <w:r w:rsidR="000B4C50" w:rsidRPr="00632138">
        <w:t xml:space="preserve"> #8Investments</w:t>
      </w:r>
      <w:r w:rsidRPr="00632138">
        <w:t>.</w:t>
      </w:r>
      <w:bookmarkStart w:id="0" w:name="_GoBack"/>
      <w:bookmarkEnd w:id="0"/>
    </w:p>
    <w:p w:rsidR="00490C2B" w:rsidRPr="00632138" w:rsidRDefault="006075EC">
      <w:r w:rsidRPr="00632138">
        <w:t>Yours Sincerely</w:t>
      </w:r>
    </w:p>
    <w:p w:rsidR="00490C2B" w:rsidRPr="00632138" w:rsidRDefault="006075EC">
      <w:pPr>
        <w:rPr>
          <w:i/>
        </w:rPr>
      </w:pPr>
      <w:r w:rsidRPr="00632138">
        <w:rPr>
          <w:i/>
        </w:rPr>
        <w:t>[</w:t>
      </w:r>
      <w:proofErr w:type="gramStart"/>
      <w:r w:rsidRPr="00632138">
        <w:rPr>
          <w:i/>
        </w:rPr>
        <w:t>insert</w:t>
      </w:r>
      <w:proofErr w:type="gramEnd"/>
      <w:r w:rsidRPr="00632138">
        <w:rPr>
          <w:i/>
        </w:rPr>
        <w:t xml:space="preserve"> appropriate text]</w:t>
      </w:r>
    </w:p>
    <w:p w:rsidR="00490C2B" w:rsidRDefault="00632138">
      <w:pPr>
        <w:tabs>
          <w:tab w:val="left" w:pos="5247"/>
        </w:tabs>
      </w:pPr>
      <w:r>
        <w:rPr>
          <w:noProof/>
        </w:rPr>
        <w:drawing>
          <wp:inline distT="0" distB="0" distL="0" distR="0">
            <wp:extent cx="4591050" cy="1530520"/>
            <wp:effectExtent l="0" t="0" r="0" b="0"/>
            <wp:docPr id="1"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letter Banner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12188" cy="1537567"/>
                    </a:xfrm>
                    <a:prstGeom prst="rect">
                      <a:avLst/>
                    </a:prstGeom>
                  </pic:spPr>
                </pic:pic>
              </a:graphicData>
            </a:graphic>
          </wp:inline>
        </w:drawing>
      </w:r>
    </w:p>
    <w:sectPr w:rsidR="00490C2B">
      <w:headerReference w:type="default" r:id="rId11"/>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75EC" w:rsidRDefault="006075EC">
      <w:pPr>
        <w:spacing w:after="0" w:line="240" w:lineRule="auto"/>
      </w:pPr>
      <w:r>
        <w:separator/>
      </w:r>
    </w:p>
  </w:endnote>
  <w:endnote w:type="continuationSeparator" w:id="0">
    <w:p w:rsidR="006075EC" w:rsidRDefault="00607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C2B" w:rsidRDefault="00490C2B">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75EC" w:rsidRDefault="006075EC">
      <w:pPr>
        <w:spacing w:after="0" w:line="240" w:lineRule="auto"/>
      </w:pPr>
      <w:r>
        <w:separator/>
      </w:r>
    </w:p>
  </w:footnote>
  <w:footnote w:type="continuationSeparator" w:id="0">
    <w:p w:rsidR="006075EC" w:rsidRDefault="006075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C2B" w:rsidRDefault="00490C2B">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B1F04"/>
    <w:multiLevelType w:val="multilevel"/>
    <w:tmpl w:val="2D407A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SwtDSwMDYyNTAyNjNQ0lEKTi0uzszPAykwrAUAG+0w4SwAAAA="/>
  </w:docVars>
  <w:rsids>
    <w:rsidRoot w:val="00490C2B"/>
    <w:rsid w:val="000B4C50"/>
    <w:rsid w:val="002D2F0B"/>
    <w:rsid w:val="00490C2B"/>
    <w:rsid w:val="006075EC"/>
    <w:rsid w:val="006321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162BDB-01B3-473C-9B60-2C603C63E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FC0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0064"/>
  </w:style>
  <w:style w:type="paragraph" w:styleId="Footer">
    <w:name w:val="footer"/>
    <w:basedOn w:val="Normal"/>
    <w:link w:val="FooterChar"/>
    <w:uiPriority w:val="99"/>
    <w:unhideWhenUsed/>
    <w:rsid w:val="00FC0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0064"/>
  </w:style>
  <w:style w:type="paragraph" w:styleId="ListParagraph">
    <w:name w:val="List Paragraph"/>
    <w:basedOn w:val="Normal"/>
    <w:uiPriority w:val="34"/>
    <w:qFormat/>
    <w:rsid w:val="00BF0573"/>
    <w:pPr>
      <w:ind w:left="720"/>
      <w:contextualSpacing/>
    </w:pPr>
  </w:style>
  <w:style w:type="character" w:styleId="Hyperlink">
    <w:name w:val="Hyperlink"/>
    <w:basedOn w:val="DefaultParagraphFont"/>
    <w:uiPriority w:val="99"/>
    <w:unhideWhenUsed/>
    <w:rsid w:val="00BF0573"/>
    <w:rPr>
      <w:color w:val="0563C1" w:themeColor="hyperlink"/>
      <w:u w:val="single"/>
    </w:rPr>
  </w:style>
  <w:style w:type="character" w:customStyle="1" w:styleId="UnresolvedMention">
    <w:name w:val="Unresolved Mention"/>
    <w:basedOn w:val="DefaultParagraphFont"/>
    <w:uiPriority w:val="99"/>
    <w:semiHidden/>
    <w:unhideWhenUsed/>
    <w:rsid w:val="00BF0573"/>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ispah.org/resour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spah.org/resourc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vcy062faw0/zt7H9IfhcFDM+1w==">AMUW2mUGA7sgNZt8ZWeTqVTsWUzsxTNNCPnN8G/MSO7igGDWkcF8v62SX2gVCbtsWraOEqeSGb51/AZ8jxEXOGIYDkVpYI8jkQyYPLBaOL6tqYsPcF8cLZ8=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HNELHD</Company>
  <LinksUpToDate>false</LinksUpToDate>
  <CharactersWithSpaces>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Lindsey Reece</dc:creator>
  <cp:lastModifiedBy>Matthew Mclaughlin</cp:lastModifiedBy>
  <cp:revision>3</cp:revision>
  <dcterms:created xsi:type="dcterms:W3CDTF">2020-11-06T01:23:00Z</dcterms:created>
  <dcterms:modified xsi:type="dcterms:W3CDTF">2020-11-06T01:26:00Z</dcterms:modified>
</cp:coreProperties>
</file>